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092" w:rsidRDefault="006427C4">
      <w:pPr>
        <w:spacing w:after="0" w:line="240" w:lineRule="auto"/>
        <w:jc w:val="right"/>
        <w:rPr>
          <w:rFonts w:ascii="Sarabun" w:eastAsia="Sarabun" w:hAnsi="Sarabun" w:cs="Sarabun"/>
          <w:sz w:val="32"/>
          <w:szCs w:val="32"/>
        </w:rPr>
      </w:pPr>
      <w:r>
        <w:rPr>
          <w:rFonts w:ascii="Sarabun" w:eastAsia="Sarabun" w:hAnsi="Sarabun" w:cs="Angsana New"/>
          <w:b/>
          <w:bCs/>
          <w:color w:val="000000"/>
          <w:sz w:val="32"/>
          <w:szCs w:val="32"/>
          <w:cs/>
        </w:rPr>
        <w:t>แบบ จ</w:t>
      </w:r>
      <w:r>
        <w:rPr>
          <w:rFonts w:ascii="Sarabun" w:eastAsia="Sarabun" w:hAnsi="Sarabun" w:cs="Sarabun"/>
          <w:b/>
          <w:color w:val="000000"/>
          <w:sz w:val="32"/>
          <w:szCs w:val="32"/>
        </w:rPr>
        <w:t>.1-1</w:t>
      </w:r>
    </w:p>
    <w:p w:rsidR="00A86092" w:rsidRDefault="006427C4">
      <w:pPr>
        <w:spacing w:after="0" w:line="240" w:lineRule="auto"/>
        <w:jc w:val="right"/>
        <w:rPr>
          <w:rFonts w:ascii="Sarabun" w:eastAsia="Sarabun" w:hAnsi="Sarabun" w:cs="Sarabun"/>
          <w:sz w:val="32"/>
          <w:szCs w:val="32"/>
        </w:rPr>
      </w:pPr>
      <w:r>
        <w:rPr>
          <w:rFonts w:ascii="Sarabun" w:eastAsia="Sarabun" w:hAnsi="Sarabun" w:cs="Sarabun"/>
          <w:b/>
          <w:color w:val="000000"/>
          <w:sz w:val="32"/>
          <w:szCs w:val="32"/>
        </w:rPr>
        <w:t xml:space="preserve"> (Project Brief </w:t>
      </w:r>
      <w:r>
        <w:rPr>
          <w:rFonts w:ascii="Sarabun" w:eastAsia="Sarabun" w:hAnsi="Sarabun" w:cs="Angsana New"/>
          <w:b/>
          <w:bCs/>
          <w:color w:val="000000"/>
          <w:sz w:val="32"/>
          <w:szCs w:val="32"/>
          <w:cs/>
        </w:rPr>
        <w:t>รายโครงการ</w:t>
      </w:r>
      <w:r>
        <w:rPr>
          <w:rFonts w:ascii="Sarabun" w:eastAsia="Sarabun" w:hAnsi="Sarabun" w:cs="Sarabun"/>
          <w:b/>
          <w:color w:val="000000"/>
          <w:sz w:val="32"/>
          <w:szCs w:val="32"/>
        </w:rPr>
        <w:t>)</w:t>
      </w:r>
    </w:p>
    <w:p w:rsidR="00A86092" w:rsidRDefault="006427C4">
      <w:pPr>
        <w:spacing w:after="0" w:line="240" w:lineRule="auto"/>
        <w:jc w:val="center"/>
        <w:rPr>
          <w:rFonts w:ascii="Sarabun" w:eastAsia="Sarabun" w:hAnsi="Sarabun" w:cs="Sarabun"/>
          <w:sz w:val="32"/>
          <w:szCs w:val="32"/>
        </w:rPr>
      </w:pPr>
      <w:r>
        <w:rPr>
          <w:rFonts w:ascii="Sarabun" w:eastAsia="Sarabun" w:hAnsi="Sarabun" w:cs="Angsana New"/>
          <w:b/>
          <w:bCs/>
          <w:color w:val="000000"/>
          <w:sz w:val="32"/>
          <w:szCs w:val="32"/>
          <w:cs/>
        </w:rPr>
        <w:t xml:space="preserve">แบบฟอร์มโครงการแบบย่อ </w:t>
      </w:r>
      <w:r>
        <w:rPr>
          <w:rFonts w:ascii="Sarabun" w:eastAsia="Sarabun" w:hAnsi="Sarabun" w:cs="Sarabun"/>
          <w:b/>
          <w:color w:val="000000"/>
          <w:sz w:val="32"/>
          <w:szCs w:val="32"/>
        </w:rPr>
        <w:t xml:space="preserve">(Project Brief) </w:t>
      </w:r>
      <w:r>
        <w:rPr>
          <w:rFonts w:ascii="Sarabun" w:eastAsia="Sarabun" w:hAnsi="Sarabun" w:cs="Angsana New"/>
          <w:b/>
          <w:bCs/>
          <w:color w:val="000000"/>
          <w:sz w:val="32"/>
          <w:szCs w:val="32"/>
          <w:cs/>
        </w:rPr>
        <w:t>ของโครงการสำคัญภายใต้งบประมาณของจังหวัด</w:t>
      </w:r>
    </w:p>
    <w:p w:rsidR="00A86092" w:rsidRDefault="006427C4">
      <w:pPr>
        <w:spacing w:after="0" w:line="240" w:lineRule="auto"/>
        <w:ind w:firstLine="567"/>
        <w:rPr>
          <w:rFonts w:ascii="Sarabun" w:eastAsia="Sarabun" w:hAnsi="Sarabun" w:cs="Sarabun"/>
          <w:sz w:val="32"/>
          <w:szCs w:val="32"/>
        </w:rPr>
      </w:pPr>
      <w:r>
        <w:rPr>
          <w:rFonts w:ascii="Sarabun" w:eastAsia="Sarabun" w:hAnsi="Sarabun" w:cs="Angsana New"/>
          <w:b/>
          <w:bCs/>
          <w:color w:val="000000"/>
          <w:sz w:val="32"/>
          <w:szCs w:val="32"/>
          <w:cs/>
        </w:rPr>
        <w:t>ประเด็นการพัฒนาจังหวัด</w:t>
      </w:r>
      <w:r>
        <w:rPr>
          <w:rFonts w:ascii="Sarabun" w:eastAsia="Sarabun" w:hAnsi="Sarabun" w:cs="Sarabun"/>
          <w:b/>
          <w:color w:val="000000"/>
          <w:sz w:val="32"/>
          <w:szCs w:val="32"/>
        </w:rPr>
        <w:t>...</w:t>
      </w:r>
      <w:r>
        <w:rPr>
          <w:rFonts w:ascii="Sarabun" w:eastAsia="Sarabun" w:hAnsi="Sarabun" w:cs="Angsana New"/>
          <w:b/>
          <w:bCs/>
          <w:color w:val="000000"/>
          <w:sz w:val="32"/>
          <w:szCs w:val="32"/>
          <w:cs/>
        </w:rPr>
        <w:t>ยโสธร</w:t>
      </w:r>
      <w:r>
        <w:rPr>
          <w:rFonts w:ascii="Sarabun" w:eastAsia="Sarabun" w:hAnsi="Sarabun" w:cs="Sarabun"/>
          <w:b/>
          <w:color w:val="000000"/>
          <w:sz w:val="32"/>
          <w:szCs w:val="32"/>
        </w:rPr>
        <w:t>...........</w:t>
      </w:r>
    </w:p>
    <w:tbl>
      <w:tblPr>
        <w:tblStyle w:val="a5"/>
        <w:tblW w:w="887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3"/>
        <w:gridCol w:w="6186"/>
      </w:tblGrid>
      <w:tr w:rsidR="00A86092">
        <w:tc>
          <w:tcPr>
            <w:tcW w:w="2693" w:type="dxa"/>
          </w:tcPr>
          <w:p w:rsidR="00A86092" w:rsidRDefault="006427C4">
            <w:pPr>
              <w:jc w:val="center"/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Angsana New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6186" w:type="dxa"/>
          </w:tcPr>
          <w:p w:rsidR="00A86092" w:rsidRDefault="006427C4">
            <w:pPr>
              <w:jc w:val="center"/>
              <w:rPr>
                <w:rFonts w:ascii="Sarabun" w:eastAsia="Sarabun" w:hAnsi="Sarabun" w:cs="Sarabun"/>
                <w:sz w:val="32"/>
                <w:szCs w:val="32"/>
              </w:rPr>
            </w:pPr>
            <w:r>
              <w:rPr>
                <w:rFonts w:ascii="Sarabun" w:eastAsia="Sarabun" w:hAnsi="Sarabun" w:cs="Angsana New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</w:p>
        </w:tc>
      </w:tr>
      <w:tr w:rsidR="00A86092" w:rsidRPr="001C3B84">
        <w:tc>
          <w:tcPr>
            <w:tcW w:w="2693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1.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ชื่อโครงการสำคัญ</w:t>
            </w:r>
          </w:p>
        </w:tc>
        <w:tc>
          <w:tcPr>
            <w:tcW w:w="6186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โครงการ พัฒนาศักยภาพเกษตรกรที่ทำเกษตรอินทรีย์เบื้องต้น เพื่อพัฒนาไปสู่มาตรฐานเกษตรอินทรีย์ตรงตามหลักสากล ตามแนวทางโมเดลเศรษฐกิจ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>BCG Model</w:t>
            </w:r>
          </w:p>
        </w:tc>
      </w:tr>
      <w:tr w:rsidR="00A86092" w:rsidRPr="001C3B84">
        <w:tc>
          <w:tcPr>
            <w:tcW w:w="2693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2.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ชื่อแผนงาน</w:t>
            </w:r>
          </w:p>
        </w:tc>
        <w:tc>
          <w:tcPr>
            <w:tcW w:w="6186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ส่งเสริมพัฒนาและยกระดับศักยภาพเกษตรกร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  <w:proofErr w:type="spellStart"/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ยุว</w:t>
            </w:r>
            <w:proofErr w:type="spellEnd"/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เกษตรกร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กลุ่มเกษตรกร และอาสาเกษตรกร</w:t>
            </w:r>
          </w:p>
        </w:tc>
      </w:tr>
      <w:tr w:rsidR="00A86092" w:rsidRPr="001C3B84">
        <w:tc>
          <w:tcPr>
            <w:tcW w:w="2693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3.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6186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ส่งเสริ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มพัฒนาและยกระดับศักยภาพเกษตรกร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  <w:proofErr w:type="spellStart"/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ยุว</w:t>
            </w:r>
            <w:proofErr w:type="spellEnd"/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เกษตรกร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กลุ่มเกษตรกร และอาสาเกษตรกร</w:t>
            </w:r>
          </w:p>
        </w:tc>
      </w:tr>
      <w:tr w:rsidR="00A86092" w:rsidRPr="001C3B84">
        <w:tc>
          <w:tcPr>
            <w:tcW w:w="2693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4.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6186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เกษตรอินทรีย์ คือ การทำการเกษตรแบบองค์รวมซึ่งให้ความสำคัญกับการอนุรักษ์ทรัพยากรธรรมชาติและระบบนิเวศการเกษตร โดยเฉพาะอย่างยิ่งการฟื้นฟูความอุดมสมบูรณ์ของดิน การรักษาแหล่งน้ำให้สะอาด และการฟื้นฟูความหลากหลายทางชีวภาพของพื้นที่การทำการเกษตรและปศุสัตว์ ทั้งนี้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แนวทางเกษตรอินทรีย์อาศัยกลไกและกระบวนการของระบบนิเวศในการทำการผลิต เกษตรอินทรีย์จึงปฏิเสธการใช้สารเคมีกำจัดศัตรูพืชและปุ๋ยเคมี เนื่องจากสารเคมีการเกษตรดังกล่าวมีผลกระทบต่อกลไกและกระบวนการของระบบนิเวศ นอกเหนือจากการปฏิเสธการใช้สารเคมีแล้ว เกษตรอินทรีย์ยังให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้ความสำคัญกับการสร้างสมดุลของวงจรของธาตุอาหาร การประหยัดพลังงาน การอนุรักษ์ระบบนิเวศการเกษตร และการฟื้นฟูความหลากหลายทางชีวภาพ ซึ่งถือได้ว่าเกษตรอินทรีย์เป็นการบริหารจัดการเชิงบวก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(positive management)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และการจัดการเชิงบวกนี้เองที่ทำให้เกษตรอินทรีย์แตกต่างจ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ากเกษตรที่ใช้สารเคมี การทำเกษตรอินทรีย์จะให้ผลผลิตไม่สูงในระยะแรกแต่จะให้ผลผลิตสูงในระยะยาว ดังนั้นเกษตรกรที่จะเริ่มทำเกษตรอินทรีย์ต้องมีความรู้หลักการและวิธีการผลิตที่ถูกวิธี รู้จักการนำสารทดแทนมาปรับใช้ให้ถูกวิธีในช่วงเริ่มแรกเพื่อเป็นการช่วยให้เพิ่มผลผล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ิตและลดต้นทุนให้กับเกษตรกรในพื้นที่ จังหวัดยโสธร มีเกษตรกร กลุ่มเกษตรกรที่ทำเกษตรอินทรีย์อยู่แล้วและที่กำลังจะทำเกษตรอินทรีย์อยู่หลายกลุ่มรวมทั้ง</w:t>
            </w:r>
            <w:proofErr w:type="spellStart"/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ยุว</w:t>
            </w:r>
            <w:proofErr w:type="spellEnd"/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เกษตรกรที่กำลังจะเริ่มทำเกษตรอีกจำนวนมาก</w:t>
            </w:r>
          </w:p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สำนักงานสภาเกษตรกรจังหวัดยโสธร จึงเห็นควรจัดทำโครงการการพัฒนาศักยภา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พเกษตรกรโดยการจัดอบรมให้ความรู้การทำเกษตรอินทรีย์เบื้องต้นให้ได้ผลผลิตสูงและมีคุณภาพ ให้แก่เกษตรกรกลุ่มเกษตรกร </w:t>
            </w:r>
            <w:proofErr w:type="spellStart"/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ยุว</w:t>
            </w:r>
            <w:proofErr w:type="spellEnd"/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เกษตรกรหรือผู้ที่สนใจ  </w:t>
            </w:r>
          </w:p>
        </w:tc>
      </w:tr>
      <w:tr w:rsidR="00A86092" w:rsidRPr="001C3B84">
        <w:tc>
          <w:tcPr>
            <w:tcW w:w="2693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5.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วัตถุประสงค์ของ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โครงการ</w:t>
            </w:r>
          </w:p>
        </w:tc>
        <w:tc>
          <w:tcPr>
            <w:tcW w:w="6186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lastRenderedPageBreak/>
              <w:t>1.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เพื่อให้เกษตรกรได้ความรู้การทำเกษตรอินทรีย์ที่ถูกต้อง</w:t>
            </w:r>
          </w:p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lastRenderedPageBreak/>
              <w:t>2.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ส่งเสริมการน้อมนำหลักปรัชญาของเศร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ษฐกิจพอเพียงสู่การปฏิบัติในชุมชน</w:t>
            </w:r>
          </w:p>
          <w:p w:rsidR="00A86092" w:rsidRPr="001C3B84" w:rsidRDefault="006427C4">
            <w:pPr>
              <w:jc w:val="both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>3.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เพื่อเป็นการลดรายจ่ายและเพิ่มรายได้ให้แก่เกษตรกร</w:t>
            </w:r>
          </w:p>
          <w:p w:rsidR="00A86092" w:rsidRPr="001C3B84" w:rsidRDefault="006427C4">
            <w:pPr>
              <w:jc w:val="both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>4.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เพื่อให้เกษตรกรได้ผลิตสินค้าอาหารเกษตรที่ปลอดภัยสู่ผู้บริโภค</w:t>
            </w:r>
          </w:p>
          <w:p w:rsidR="00A86092" w:rsidRPr="001C3B84" w:rsidRDefault="006427C4">
            <w:pPr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>5.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เพื่อความยั่งยืนของการทำเกษตรอินทรีย์</w:t>
            </w:r>
          </w:p>
          <w:p w:rsidR="00A86092" w:rsidRPr="001C3B84" w:rsidRDefault="006427C4">
            <w:pPr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>6.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เพื่อให้มีคนรุ่นใหม่ </w:t>
            </w:r>
            <w:proofErr w:type="spellStart"/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ยุว</w:t>
            </w:r>
            <w:proofErr w:type="spellEnd"/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เกษตรกรเพื่อเป็นทายาทเกษตรอินทรีย์</w:t>
            </w:r>
          </w:p>
        </w:tc>
      </w:tr>
      <w:tr w:rsidR="00A86092" w:rsidRPr="001C3B84">
        <w:tc>
          <w:tcPr>
            <w:tcW w:w="2693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lastRenderedPageBreak/>
              <w:t xml:space="preserve">6.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ี้วัดและค่าเป้าหมาย</w:t>
            </w: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ab/>
            </w:r>
          </w:p>
        </w:tc>
        <w:tc>
          <w:tcPr>
            <w:tcW w:w="6186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เกษตรกรทั่วไป กลุ่มเกษตรกรทั่วไป กลุ่มเกษตรกรที่ทำเกษตรอินทรีย์ล้านไร่ อาสาเกษตร นักเรียนนักศึกษาที่มีความสนใจเกษตรอินทรีย์ในจังหวัดยโ</w:t>
            </w:r>
            <w:r w:rsidR="001C3B84"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ธร</w:t>
            </w:r>
          </w:p>
        </w:tc>
      </w:tr>
      <w:tr w:rsidR="00A86092" w:rsidRPr="001C3B84">
        <w:tc>
          <w:tcPr>
            <w:tcW w:w="2693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7.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186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ภายในพื้นที่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9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อำเภอของจังหวัดยโสธร</w:t>
            </w:r>
          </w:p>
        </w:tc>
      </w:tr>
      <w:tr w:rsidR="00A86092" w:rsidRPr="001C3B84">
        <w:tc>
          <w:tcPr>
            <w:tcW w:w="2693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8.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6186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จัดอบรมความรู้เกษตรอินทรีย์</w:t>
            </w:r>
          </w:p>
        </w:tc>
      </w:tr>
      <w:tr w:rsidR="00A86092" w:rsidRPr="001C3B84">
        <w:tc>
          <w:tcPr>
            <w:tcW w:w="2693" w:type="dxa"/>
          </w:tcPr>
          <w:p w:rsidR="00A86092" w:rsidRPr="001C3B84" w:rsidRDefault="006427C4">
            <w:pPr>
              <w:ind w:left="317" w:hanging="142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8.1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กิจกรรมหลักที่ </w:t>
            </w: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1</w:t>
            </w:r>
          </w:p>
          <w:p w:rsidR="00A86092" w:rsidRPr="001C3B84" w:rsidRDefault="006427C4">
            <w:pPr>
              <w:ind w:left="459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  <w:p w:rsidR="00A86092" w:rsidRPr="001C3B84" w:rsidRDefault="006427C4">
            <w:pPr>
              <w:ind w:left="459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ผู้รับผิดชอบ</w:t>
            </w:r>
          </w:p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186" w:type="dxa"/>
          </w:tcPr>
          <w:p w:rsidR="00A86092" w:rsidRPr="001C3B84" w:rsidRDefault="006427C4">
            <w:pPr>
              <w:spacing w:after="240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455,000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บาท</w:t>
            </w:r>
          </w:p>
          <w:p w:rsidR="00A86092" w:rsidRPr="001C3B84" w:rsidRDefault="006427C4">
            <w:pPr>
              <w:spacing w:after="240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อบรมส่งเสริมความรู้แก่เกษตรกรผู้เข้าร่วมโครงการ เช่น การส่งเสริมการผลิตสินค้าเกษตรให้มีคุณภาพ เพิ่มผลผลิต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ไร่ ลดต้นทุนการผลิต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ไร่ ต่อยอดผลผลิตให้ได้มาตรฐาน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>GAP/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อินทรีย์</w:t>
            </w:r>
          </w:p>
          <w:p w:rsidR="00A86092" w:rsidRPr="001C3B84" w:rsidRDefault="006427C4">
            <w:pPr>
              <w:spacing w:after="240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สำนักงานสภาเกษตรกรจังหวัดยโสธร</w:t>
            </w:r>
          </w:p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เกษตรจังหวัดยโสธร</w:t>
            </w:r>
          </w:p>
        </w:tc>
      </w:tr>
      <w:tr w:rsidR="00A86092" w:rsidRPr="001C3B84">
        <w:tc>
          <w:tcPr>
            <w:tcW w:w="2693" w:type="dxa"/>
          </w:tcPr>
          <w:p w:rsidR="00A86092" w:rsidRPr="001C3B84" w:rsidRDefault="006427C4">
            <w:pPr>
              <w:ind w:left="317" w:hanging="142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8.2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กิจกรรมหลักที่ </w:t>
            </w: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2</w:t>
            </w:r>
          </w:p>
          <w:p w:rsidR="00A86092" w:rsidRPr="001C3B84" w:rsidRDefault="006427C4">
            <w:pPr>
              <w:ind w:left="459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  <w:p w:rsidR="00A86092" w:rsidRPr="001C3B84" w:rsidRDefault="006427C4">
            <w:pPr>
              <w:ind w:left="459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ผู้รับผิดชอบ</w:t>
            </w:r>
          </w:p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  <w:r w:rsidRPr="001C3B8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186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คัดเลือกแปลงเกษตรอาสาแต่ละตำบลเพื่อเป็นแปลงเกษตรอินทรีย์ต้นแบบของแต่ละตำบล เพื่อเป็นแหล่งให้ความรู้เกษตรและผู้ที่สนใจต่อไป</w:t>
            </w:r>
          </w:p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ข้อ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>12.</w:t>
            </w:r>
          </w:p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ผู้เข้าร่วมโครงการมีความรู้ความเข้าใจด้านเกษตรอินทรีย์ สามารถพัฒนาสู่มาตรฐานเกษตรอินทรีย์ตรงตามหลักสากล ตามแนวทาง</w:t>
            </w:r>
          </w:p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โมเดลเศรษฐกิจ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BCG Model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และสามาถนำไปใช้ในชีวิตประจำวันได้</w:t>
            </w:r>
          </w:p>
          <w:p w:rsidR="00A86092" w:rsidRPr="001C3B84" w:rsidRDefault="00A86092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ข้อ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>13</w:t>
            </w:r>
          </w:p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ร้อยละ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80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ของผู้เข้าร่วมโครงการมีความรู้ความเข้าใจด้านเกษตรอินทรีย์ และสามาถน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ำไปใช้ในชีวิตประจำวันได้</w:t>
            </w:r>
          </w:p>
        </w:tc>
      </w:tr>
      <w:tr w:rsidR="00A86092" w:rsidRPr="001C3B84">
        <w:tc>
          <w:tcPr>
            <w:tcW w:w="2693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9.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6186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เกษตรจังหวัดยโสธร สำนักงานสภาเกษตรกรจังหวัดยโสธร</w:t>
            </w:r>
          </w:p>
          <w:p w:rsidR="00A86092" w:rsidRPr="001C3B84" w:rsidRDefault="00A86092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A86092" w:rsidRPr="001C3B84">
        <w:tc>
          <w:tcPr>
            <w:tcW w:w="2693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10.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ระยะเวลาในการดำเนิน</w:t>
            </w:r>
          </w:p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186" w:type="dxa"/>
          </w:tcPr>
          <w:p w:rsidR="00A86092" w:rsidRPr="001C3B84" w:rsidRDefault="006427C4" w:rsidP="001C3B8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ตั้งแต่ ๑ ตุลาคม ๒๕๖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8 -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๓๐ กันยายน ๒๕๖</w:t>
            </w:r>
            <w:r w:rsidR="001C3B84">
              <w:rPr>
                <w:rFonts w:ascii="TH SarabunIT๙" w:eastAsia="Sarabun" w:hAnsi="TH SarabunIT๙" w:cs="TH SarabunIT๙"/>
                <w:sz w:val="32"/>
                <w:szCs w:val="32"/>
              </w:rPr>
              <w:t>9</w:t>
            </w:r>
          </w:p>
        </w:tc>
      </w:tr>
      <w:tr w:rsidR="00A86092" w:rsidRPr="001C3B84">
        <w:tc>
          <w:tcPr>
            <w:tcW w:w="2693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11.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186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 w:hint="cs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450,000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A86092" w:rsidRPr="001C3B84">
        <w:tc>
          <w:tcPr>
            <w:tcW w:w="2693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12.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ผลผลิต </w:t>
            </w: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(Output)</w:t>
            </w:r>
          </w:p>
        </w:tc>
        <w:tc>
          <w:tcPr>
            <w:tcW w:w="6186" w:type="dxa"/>
          </w:tcPr>
          <w:p w:rsidR="00A86092" w:rsidRPr="001C3B84" w:rsidRDefault="006427C4" w:rsidP="001C3B8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เกษตรกรมีความรู้ ความสามารถ ในการผ</w:t>
            </w:r>
            <w:r w:rsidR="001C3B84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ลิ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ต กา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รแปรรูป และการจำหน่าย </w:t>
            </w:r>
          </w:p>
        </w:tc>
      </w:tr>
      <w:tr w:rsidR="00A86092" w:rsidRPr="001C3B84">
        <w:tc>
          <w:tcPr>
            <w:tcW w:w="2693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13. 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ผลลัพธ์จากการดำเนิน</w:t>
            </w:r>
            <w:r w:rsidRPr="001C3B84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โครงการ </w:t>
            </w:r>
            <w:r w:rsidRPr="001C3B8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(Outcome)</w:t>
            </w:r>
          </w:p>
        </w:tc>
        <w:tc>
          <w:tcPr>
            <w:tcW w:w="6186" w:type="dxa"/>
          </w:tcPr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lastRenderedPageBreak/>
              <w:t xml:space="preserve">เกษตรกรสามารถผลิตสินค้าเกษตรอินทรีย์ได้และมีรายได้เพิ่มขึ้นข้อ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8.2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lastRenderedPageBreak/>
              <w:t>คัดเลือกแปลงเกษตรอาสาแต่ละตำบลเพื่อเป็นแปลงเกษตรอินทรีย์ต้นแบบของแต่ละตำบล เพื่อเป็นแหล่งให้ความรู้เกษตรและผู้ที่สนใจต่อไป</w:t>
            </w:r>
          </w:p>
          <w:p w:rsidR="00A86092" w:rsidRPr="001C3B84" w:rsidRDefault="006427C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ร้อยละ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80 </w:t>
            </w:r>
            <w:r w:rsidRPr="001C3B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ของผู้เข้าร่วมโครงการมีความรู้ความเข้าใจด้านเกษตรอินทรีย์ และสามาถนำไปใช้ในชีวิตประจำวันได้</w:t>
            </w:r>
          </w:p>
          <w:p w:rsidR="00A86092" w:rsidRPr="001C3B84" w:rsidRDefault="00A86092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</w:tbl>
    <w:p w:rsidR="00A86092" w:rsidRDefault="00A86092">
      <w:pPr>
        <w:rPr>
          <w:rFonts w:ascii="TH SarabunIT๙" w:hAnsi="TH SarabunIT๙" w:cs="TH SarabunIT๙" w:hint="cs"/>
          <w:sz w:val="32"/>
          <w:szCs w:val="32"/>
        </w:rPr>
      </w:pPr>
    </w:p>
    <w:p w:rsidR="006427C4" w:rsidRDefault="006427C4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นายจตุรงค์  จันมา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เบอร์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ดทร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0853095356</w:t>
      </w:r>
    </w:p>
    <w:p w:rsidR="006427C4" w:rsidRPr="001C3B84" w:rsidRDefault="006427C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147 หมู่ 1 ตำบลดงแคนใหญ่ อำเภอคำเขื่อ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นแก้ว จังหวัดยโสธร</w:t>
      </w:r>
    </w:p>
    <w:sectPr w:rsidR="006427C4" w:rsidRPr="001C3B84" w:rsidSect="001C3B84">
      <w:pgSz w:w="11906" w:h="16838"/>
      <w:pgMar w:top="1440" w:right="991" w:bottom="1440" w:left="1276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arabun">
    <w:altName w:val="Times New Roman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</w:compat>
  <w:rsids>
    <w:rsidRoot w:val="00A86092"/>
    <w:rsid w:val="001C3B84"/>
    <w:rsid w:val="006427C4"/>
    <w:rsid w:val="00A8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2023-08-21T03:59:00Z</cp:lastPrinted>
  <dcterms:created xsi:type="dcterms:W3CDTF">2023-08-21T03:55:00Z</dcterms:created>
  <dcterms:modified xsi:type="dcterms:W3CDTF">2023-08-21T04:06:00Z</dcterms:modified>
</cp:coreProperties>
</file>